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548C" w14:textId="6DA627EB" w:rsidR="007F5BE8" w:rsidRPr="00FA1792" w:rsidRDefault="00B83B85" w:rsidP="007F5BE8">
      <w:pPr>
        <w:pStyle w:val="KeinLeerraum"/>
        <w:jc w:val="center"/>
        <w:rPr>
          <w:rFonts w:ascii="Baskerville Old Face" w:hAnsi="Baskerville Old Face"/>
          <w:b/>
          <w:color w:val="663300"/>
          <w:szCs w:val="24"/>
        </w:rPr>
      </w:pPr>
      <w:r>
        <w:rPr>
          <w:rFonts w:ascii="Baskerville Old Face" w:hAnsi="Baskerville Old Face"/>
          <w:b/>
          <w:color w:val="663300"/>
          <w:szCs w:val="24"/>
        </w:rPr>
        <w:t xml:space="preserve"> </w:t>
      </w:r>
    </w:p>
    <w:p w14:paraId="6D7F42AB" w14:textId="77777777" w:rsidR="007F5BE8" w:rsidRPr="00FA1792" w:rsidRDefault="007F5BE8" w:rsidP="007F5BE8">
      <w:pPr>
        <w:pStyle w:val="KeinLeerraum"/>
        <w:jc w:val="center"/>
        <w:rPr>
          <w:rFonts w:ascii="Baskerville Old Face" w:hAnsi="Baskerville Old Face"/>
          <w:b/>
          <w:color w:val="663300"/>
          <w:szCs w:val="24"/>
        </w:rPr>
      </w:pPr>
    </w:p>
    <w:p w14:paraId="462D82B9" w14:textId="77777777" w:rsidR="007F5BE8" w:rsidRPr="00FA1792" w:rsidRDefault="007F5BE8" w:rsidP="007F5BE8">
      <w:pPr>
        <w:pStyle w:val="KeinLeerraum"/>
        <w:jc w:val="center"/>
        <w:rPr>
          <w:rFonts w:ascii="Baskerville Old Face" w:hAnsi="Baskerville Old Face"/>
          <w:b/>
          <w:color w:val="663300"/>
          <w:szCs w:val="24"/>
        </w:rPr>
      </w:pPr>
    </w:p>
    <w:p w14:paraId="5AFCBC8F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b/>
          <w:color w:val="663300"/>
          <w:sz w:val="28"/>
          <w:szCs w:val="28"/>
          <w:lang w:eastAsia="en-US"/>
        </w:rPr>
      </w:pPr>
      <w:r w:rsidRPr="00FA1792">
        <w:rPr>
          <w:rFonts w:ascii="Baskerville Old Face" w:eastAsia="Calibri" w:hAnsi="Baskerville Old Face"/>
          <w:b/>
          <w:color w:val="663300"/>
          <w:sz w:val="28"/>
          <w:szCs w:val="28"/>
          <w:lang w:eastAsia="en-US"/>
        </w:rPr>
        <w:t>Aperitif:</w:t>
      </w:r>
    </w:p>
    <w:p w14:paraId="2CDAB37C" w14:textId="77777777" w:rsidR="007F5BE8" w:rsidRPr="00FA1792" w:rsidRDefault="007F5BE8" w:rsidP="007F5BE8">
      <w:pPr>
        <w:widowControl w:val="0"/>
        <w:autoSpaceDE w:val="0"/>
        <w:rPr>
          <w:rFonts w:ascii="Baskerville Old Face" w:eastAsia="KaiTi" w:hAnsi="Baskerville Old Face"/>
          <w:b/>
          <w:bCs/>
          <w:color w:val="663300"/>
          <w:sz w:val="16"/>
          <w:szCs w:val="16"/>
        </w:rPr>
      </w:pPr>
    </w:p>
    <w:p w14:paraId="5D246759" w14:textId="77777777" w:rsidR="007F5BE8" w:rsidRPr="00FA1792" w:rsidRDefault="007F5BE8" w:rsidP="007F5BE8">
      <w:pPr>
        <w:widowControl w:val="0"/>
        <w:autoSpaceDE w:val="0"/>
        <w:rPr>
          <w:rFonts w:ascii="Baskerville Old Face" w:eastAsia="KaiTi" w:hAnsi="Baskerville Old Face"/>
          <w:b/>
          <w:bCs/>
          <w:color w:val="663300"/>
          <w:sz w:val="16"/>
          <w:szCs w:val="16"/>
        </w:rPr>
      </w:pPr>
    </w:p>
    <w:p w14:paraId="589DB03A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b/>
          <w:color w:val="663300"/>
          <w:lang w:eastAsia="en-US"/>
        </w:rPr>
      </w:pPr>
      <w:r w:rsidRPr="00FA1792">
        <w:rPr>
          <w:rFonts w:ascii="Baskerville Old Face" w:eastAsia="Calibri" w:hAnsi="Baskerville Old Face"/>
          <w:b/>
          <w:color w:val="663300"/>
          <w:lang w:eastAsia="en-US"/>
        </w:rPr>
        <w:t>Weingut Kirsten / Mosel</w:t>
      </w:r>
    </w:p>
    <w:p w14:paraId="347E7451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FA1792">
        <w:rPr>
          <w:rFonts w:ascii="Baskerville Old Face" w:eastAsia="Calibri" w:hAnsi="Baskerville Old Face"/>
          <w:color w:val="663300"/>
          <w:lang w:eastAsia="en-US"/>
        </w:rPr>
        <w:t>Cuvée „R“ Rie</w:t>
      </w:r>
      <w:r>
        <w:rPr>
          <w:rFonts w:ascii="Baskerville Old Face" w:eastAsia="Calibri" w:hAnsi="Baskerville Old Face"/>
          <w:color w:val="663300"/>
          <w:lang w:eastAsia="en-US"/>
        </w:rPr>
        <w:t>sling Sekt brut</w:t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  <w:t>0,10 l</w:t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  <w:t xml:space="preserve">  9</w:t>
      </w:r>
      <w:r w:rsidRPr="00FA1792">
        <w:rPr>
          <w:rFonts w:ascii="Baskerville Old Face" w:eastAsia="Calibri" w:hAnsi="Baskerville Old Face"/>
          <w:color w:val="663300"/>
          <w:lang w:eastAsia="en-US"/>
        </w:rPr>
        <w:t>,50 €</w:t>
      </w:r>
    </w:p>
    <w:p w14:paraId="724119B2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FA1792">
        <w:rPr>
          <w:rFonts w:ascii="Baskerville Old Face" w:eastAsia="Calibri" w:hAnsi="Baskerville Old Face"/>
          <w:color w:val="663300"/>
          <w:lang w:eastAsia="en-US"/>
        </w:rPr>
        <w:t>Pinot Rosé Brut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>0,10 l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 xml:space="preserve">  9,00 €</w:t>
      </w:r>
    </w:p>
    <w:p w14:paraId="4683AC70" w14:textId="77777777" w:rsidR="007F5BE8" w:rsidRPr="00FA1792" w:rsidRDefault="007F5BE8" w:rsidP="007F5BE8">
      <w:pPr>
        <w:widowControl w:val="0"/>
        <w:autoSpaceDE w:val="0"/>
        <w:rPr>
          <w:rFonts w:ascii="Baskerville Old Face" w:eastAsia="Calibri" w:hAnsi="Baskerville Old Face"/>
          <w:color w:val="663300"/>
          <w:sz w:val="16"/>
          <w:szCs w:val="16"/>
          <w:lang w:eastAsia="en-US"/>
        </w:rPr>
      </w:pPr>
    </w:p>
    <w:p w14:paraId="447B1862" w14:textId="77777777" w:rsidR="007F5BE8" w:rsidRPr="00FA1792" w:rsidRDefault="007F5BE8" w:rsidP="007F5BE8">
      <w:pPr>
        <w:widowControl w:val="0"/>
        <w:autoSpaceDE w:val="0"/>
        <w:rPr>
          <w:rFonts w:ascii="Baskerville Old Face" w:eastAsia="Calibri" w:hAnsi="Baskerville Old Face"/>
          <w:color w:val="663300"/>
          <w:sz w:val="16"/>
          <w:szCs w:val="16"/>
          <w:lang w:eastAsia="en-US"/>
        </w:rPr>
      </w:pPr>
    </w:p>
    <w:p w14:paraId="41633D52" w14:textId="77777777" w:rsidR="007F5BE8" w:rsidRPr="00965031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FA1792">
        <w:rPr>
          <w:rFonts w:ascii="Baskerville Old Face" w:eastAsia="Calibri" w:hAnsi="Baskerville Old Face"/>
          <w:color w:val="663300"/>
          <w:lang w:eastAsia="en-US"/>
        </w:rPr>
        <w:t>Hauscocktail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>0,10 l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>10,00 €</w:t>
      </w:r>
    </w:p>
    <w:p w14:paraId="173444D7" w14:textId="77777777" w:rsidR="007F5BE8" w:rsidRPr="00FA1792" w:rsidRDefault="007F5BE8" w:rsidP="007F5BE8">
      <w:pPr>
        <w:widowControl w:val="0"/>
        <w:autoSpaceDE w:val="0"/>
        <w:rPr>
          <w:rFonts w:ascii="Baskerville Old Face" w:eastAsia="Calibri" w:hAnsi="Baskerville Old Face"/>
          <w:color w:val="663300"/>
          <w:sz w:val="16"/>
          <w:szCs w:val="16"/>
          <w:lang w:eastAsia="en-US"/>
        </w:rPr>
      </w:pPr>
    </w:p>
    <w:p w14:paraId="4B419B9C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FA1792">
        <w:rPr>
          <w:rFonts w:ascii="Baskerville Old Face" w:eastAsia="Calibri" w:hAnsi="Baskerville Old Face"/>
          <w:color w:val="663300"/>
          <w:lang w:eastAsia="en-US"/>
        </w:rPr>
        <w:t>Alkoholfreier Cocktail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>0,20 l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 xml:space="preserve">  9,50 €</w:t>
      </w:r>
    </w:p>
    <w:p w14:paraId="2EFB8FA8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FA1792">
        <w:rPr>
          <w:rFonts w:ascii="Baskerville Old Face" w:eastAsia="Calibri" w:hAnsi="Baskerville Old Face"/>
          <w:color w:val="663300"/>
          <w:lang w:eastAsia="en-US"/>
        </w:rPr>
        <w:t>Traubensecco, Weinmanufaktur Untertürkheim</w:t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  <w:t>0,10 l</w:t>
      </w:r>
      <w:r>
        <w:rPr>
          <w:rFonts w:ascii="Baskerville Old Face" w:eastAsia="Calibri" w:hAnsi="Baskerville Old Face"/>
          <w:color w:val="663300"/>
          <w:lang w:eastAsia="en-US"/>
        </w:rPr>
        <w:tab/>
      </w:r>
      <w:r>
        <w:rPr>
          <w:rFonts w:ascii="Baskerville Old Face" w:eastAsia="Calibri" w:hAnsi="Baskerville Old Face"/>
          <w:color w:val="663300"/>
          <w:lang w:eastAsia="en-US"/>
        </w:rPr>
        <w:tab/>
        <w:t xml:space="preserve">  7,0</w:t>
      </w:r>
      <w:r w:rsidRPr="00FA1792">
        <w:rPr>
          <w:rFonts w:ascii="Baskerville Old Face" w:eastAsia="Calibri" w:hAnsi="Baskerville Old Face"/>
          <w:color w:val="663300"/>
          <w:lang w:eastAsia="en-US"/>
        </w:rPr>
        <w:t>0 €</w:t>
      </w:r>
    </w:p>
    <w:p w14:paraId="03C2EDA9" w14:textId="77777777" w:rsidR="007F5BE8" w:rsidRPr="00FA1792" w:rsidRDefault="007F5BE8" w:rsidP="007F5BE8">
      <w:pPr>
        <w:widowControl w:val="0"/>
        <w:autoSpaceDE w:val="0"/>
        <w:rPr>
          <w:rFonts w:ascii="Baskerville Old Face" w:eastAsia="Calibri" w:hAnsi="Baskerville Old Face"/>
          <w:color w:val="663300"/>
          <w:sz w:val="16"/>
          <w:szCs w:val="16"/>
          <w:lang w:eastAsia="en-US"/>
        </w:rPr>
      </w:pPr>
    </w:p>
    <w:p w14:paraId="682426C3" w14:textId="77777777" w:rsidR="007F5BE8" w:rsidRPr="00FA1792" w:rsidRDefault="007F5BE8" w:rsidP="007F5BE8">
      <w:pPr>
        <w:widowControl w:val="0"/>
        <w:autoSpaceDE w:val="0"/>
        <w:rPr>
          <w:rFonts w:ascii="Baskerville Old Face" w:eastAsia="Calibri" w:hAnsi="Baskerville Old Face"/>
          <w:color w:val="663300"/>
          <w:sz w:val="16"/>
          <w:szCs w:val="16"/>
          <w:lang w:eastAsia="en-US"/>
        </w:rPr>
      </w:pPr>
    </w:p>
    <w:p w14:paraId="4DEFF3C9" w14:textId="77777777" w:rsidR="007F5BE8" w:rsidRPr="007F5BE8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7F5BE8">
        <w:rPr>
          <w:rFonts w:ascii="Baskerville Old Face" w:eastAsia="Calibri" w:hAnsi="Baskerville Old Face"/>
          <w:color w:val="663300"/>
          <w:lang w:eastAsia="en-US"/>
        </w:rPr>
        <w:t>Harry’s Waldgin &amp; Thomas Henry Tonic</w:t>
      </w:r>
      <w:r w:rsidRPr="007F5BE8">
        <w:rPr>
          <w:rFonts w:ascii="Baskerville Old Face" w:eastAsia="Calibri" w:hAnsi="Baskerville Old Face"/>
          <w:color w:val="663300"/>
          <w:lang w:eastAsia="en-US"/>
        </w:rPr>
        <w:tab/>
      </w:r>
      <w:r w:rsidRPr="007F5BE8">
        <w:rPr>
          <w:rFonts w:ascii="Baskerville Old Face" w:eastAsia="Calibri" w:hAnsi="Baskerville Old Face"/>
          <w:color w:val="663300"/>
          <w:lang w:eastAsia="en-US"/>
        </w:rPr>
        <w:tab/>
      </w:r>
      <w:r w:rsidRPr="007F5BE8">
        <w:rPr>
          <w:rFonts w:ascii="Baskerville Old Face" w:eastAsia="Calibri" w:hAnsi="Baskerville Old Face"/>
          <w:color w:val="663300"/>
          <w:lang w:eastAsia="en-US"/>
        </w:rPr>
        <w:tab/>
      </w:r>
      <w:r w:rsidRPr="007F5BE8">
        <w:rPr>
          <w:rFonts w:ascii="Baskerville Old Face" w:eastAsia="Calibri" w:hAnsi="Baskerville Old Face"/>
          <w:color w:val="663300"/>
          <w:lang w:eastAsia="en-US"/>
        </w:rPr>
        <w:tab/>
        <w:t>0,30 l</w:t>
      </w:r>
      <w:r w:rsidRPr="007F5BE8">
        <w:rPr>
          <w:rFonts w:ascii="Baskerville Old Face" w:eastAsia="Calibri" w:hAnsi="Baskerville Old Face"/>
          <w:color w:val="663300"/>
          <w:lang w:eastAsia="en-US"/>
        </w:rPr>
        <w:tab/>
      </w:r>
      <w:r w:rsidRPr="007F5BE8">
        <w:rPr>
          <w:rFonts w:ascii="Baskerville Old Face" w:eastAsia="Calibri" w:hAnsi="Baskerville Old Face"/>
          <w:color w:val="663300"/>
          <w:lang w:eastAsia="en-US"/>
        </w:rPr>
        <w:tab/>
        <w:t>14,50 €</w:t>
      </w:r>
    </w:p>
    <w:p w14:paraId="096843E9" w14:textId="77777777" w:rsidR="007F5BE8" w:rsidRPr="007F5BE8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</w:p>
    <w:p w14:paraId="0001E59D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b/>
          <w:color w:val="663300"/>
          <w:lang w:eastAsia="en-US"/>
        </w:rPr>
      </w:pPr>
      <w:r w:rsidRPr="00FA1792">
        <w:rPr>
          <w:rFonts w:ascii="Baskerville Old Face" w:eastAsia="Calibri" w:hAnsi="Baskerville Old Face"/>
          <w:b/>
          <w:color w:val="663300"/>
          <w:lang w:eastAsia="en-US"/>
        </w:rPr>
        <w:t>Wermut aus Deutschland:</w:t>
      </w:r>
    </w:p>
    <w:p w14:paraId="63D272B4" w14:textId="77777777" w:rsidR="007F5BE8" w:rsidRPr="00FA1792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FA1792">
        <w:rPr>
          <w:rFonts w:ascii="Baskerville Old Face" w:eastAsia="Calibri" w:hAnsi="Baskerville Old Face"/>
          <w:color w:val="663300"/>
          <w:lang w:eastAsia="en-US"/>
        </w:rPr>
        <w:t>Weinmanufaktur Untertürkheim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 xml:space="preserve"> rot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>5cl</w:t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</w:r>
      <w:r w:rsidRPr="00FA1792">
        <w:rPr>
          <w:rFonts w:ascii="Baskerville Old Face" w:eastAsia="Calibri" w:hAnsi="Baskerville Old Face"/>
          <w:color w:val="663300"/>
          <w:lang w:eastAsia="en-US"/>
        </w:rPr>
        <w:tab/>
        <w:t xml:space="preserve">  9,00 €</w:t>
      </w:r>
    </w:p>
    <w:p w14:paraId="1B8745DA" w14:textId="77777777" w:rsidR="007F5BE8" w:rsidRPr="00E72B9E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  <w:r w:rsidRPr="00E72B9E">
        <w:rPr>
          <w:rFonts w:ascii="Baskerville Old Face" w:eastAsia="Calibri" w:hAnsi="Baskerville Old Face"/>
          <w:color w:val="663300"/>
          <w:lang w:eastAsia="en-US"/>
        </w:rPr>
        <w:t>Ferdinand´s Saar Wermut, Zilliken</w:t>
      </w:r>
      <w:r w:rsidRPr="00E72B9E">
        <w:rPr>
          <w:rFonts w:ascii="Baskerville Old Face" w:eastAsia="Calibri" w:hAnsi="Baskerville Old Face"/>
          <w:color w:val="663300"/>
          <w:lang w:eastAsia="en-US"/>
        </w:rPr>
        <w:tab/>
      </w:r>
      <w:r w:rsidRPr="00E72B9E">
        <w:rPr>
          <w:rFonts w:ascii="Baskerville Old Face" w:eastAsia="Calibri" w:hAnsi="Baskerville Old Face"/>
          <w:color w:val="663300"/>
          <w:lang w:eastAsia="en-US"/>
        </w:rPr>
        <w:tab/>
        <w:t>dry/weiss/rot</w:t>
      </w:r>
      <w:r w:rsidRPr="00E72B9E">
        <w:rPr>
          <w:rFonts w:ascii="Baskerville Old Face" w:eastAsia="Calibri" w:hAnsi="Baskerville Old Face"/>
          <w:color w:val="663300"/>
          <w:lang w:eastAsia="en-US"/>
        </w:rPr>
        <w:tab/>
      </w:r>
      <w:r w:rsidRPr="00E72B9E">
        <w:rPr>
          <w:rFonts w:ascii="Baskerville Old Face" w:eastAsia="Calibri" w:hAnsi="Baskerville Old Face"/>
          <w:color w:val="663300"/>
          <w:lang w:eastAsia="en-US"/>
        </w:rPr>
        <w:tab/>
        <w:t>5 cl</w:t>
      </w:r>
      <w:r w:rsidRPr="00E72B9E">
        <w:rPr>
          <w:rFonts w:ascii="Baskerville Old Face" w:eastAsia="Calibri" w:hAnsi="Baskerville Old Face"/>
          <w:color w:val="663300"/>
          <w:lang w:eastAsia="en-US"/>
        </w:rPr>
        <w:tab/>
      </w:r>
      <w:r w:rsidRPr="00E72B9E">
        <w:rPr>
          <w:rFonts w:ascii="Baskerville Old Face" w:eastAsia="Calibri" w:hAnsi="Baskerville Old Face"/>
          <w:color w:val="663300"/>
          <w:lang w:eastAsia="en-US"/>
        </w:rPr>
        <w:tab/>
        <w:t xml:space="preserve">  9,00 €</w:t>
      </w:r>
    </w:p>
    <w:p w14:paraId="2F8F7119" w14:textId="77777777" w:rsidR="007F5BE8" w:rsidRPr="00E72B9E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eastAsia="en-US"/>
        </w:rPr>
      </w:pPr>
    </w:p>
    <w:p w14:paraId="2CF288B3" w14:textId="77777777" w:rsidR="007F5BE8" w:rsidRPr="001930D3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b/>
          <w:color w:val="663300"/>
          <w:lang w:val="en-US" w:eastAsia="en-US"/>
        </w:rPr>
      </w:pPr>
      <w:r w:rsidRPr="001930D3">
        <w:rPr>
          <w:rFonts w:ascii="Baskerville Old Face" w:eastAsia="Calibri" w:hAnsi="Baskerville Old Face"/>
          <w:b/>
          <w:color w:val="663300"/>
          <w:lang w:val="en-US" w:eastAsia="en-US"/>
        </w:rPr>
        <w:t>Portwein:</w:t>
      </w:r>
    </w:p>
    <w:p w14:paraId="6F7312D7" w14:textId="77777777" w:rsidR="007F5BE8" w:rsidRPr="001930D3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val="en-US" w:eastAsia="en-US"/>
        </w:rPr>
      </w:pPr>
      <w:r w:rsidRPr="001930D3">
        <w:rPr>
          <w:rFonts w:ascii="Baskerville Old Face" w:eastAsia="Calibri" w:hAnsi="Baskerville Old Face"/>
          <w:color w:val="663300"/>
          <w:lang w:val="en-US" w:eastAsia="en-US"/>
        </w:rPr>
        <w:t>Graham´s White Port</w:t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  <w:t>5 cl</w:t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  <w:t xml:space="preserve">  9,50 €</w:t>
      </w:r>
    </w:p>
    <w:p w14:paraId="2CA6BDD0" w14:textId="77777777" w:rsidR="007F5BE8" w:rsidRPr="007D1EBE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val="en-US" w:eastAsia="en-US"/>
        </w:rPr>
      </w:pPr>
      <w:r w:rsidRPr="001930D3">
        <w:rPr>
          <w:rFonts w:ascii="Baskerville Old Face" w:eastAsia="Calibri" w:hAnsi="Baskerville Old Face"/>
          <w:color w:val="663300"/>
          <w:lang w:val="en-US" w:eastAsia="en-US"/>
        </w:rPr>
        <w:t>Graham´s 10 Years old Port</w:t>
      </w:r>
      <w:r w:rsidRPr="001930D3">
        <w:rPr>
          <w:rFonts w:ascii="Baskerville Old Face" w:eastAsia="Calibri" w:hAnsi="Baskerville Old Face"/>
          <w:color w:val="663300"/>
          <w:lang w:val="en-US" w:eastAsia="en-US"/>
        </w:rPr>
        <w:tab/>
        <w:t xml:space="preserve">(aus der 4,5 ltr. </w:t>
      </w:r>
      <w:r w:rsidRPr="007D1EBE">
        <w:rPr>
          <w:rFonts w:ascii="Baskerville Old Face" w:eastAsia="Calibri" w:hAnsi="Baskerville Old Face"/>
          <w:color w:val="663300"/>
          <w:lang w:val="en-US" w:eastAsia="en-US"/>
        </w:rPr>
        <w:t>Jeroboam)</w:t>
      </w:r>
      <w:r>
        <w:rPr>
          <w:rFonts w:ascii="Baskerville Old Face" w:eastAsia="Calibri" w:hAnsi="Baskerville Old Face"/>
          <w:color w:val="663300"/>
          <w:lang w:val="en-US" w:eastAsia="en-US"/>
        </w:rPr>
        <w:tab/>
      </w:r>
      <w:r>
        <w:rPr>
          <w:rFonts w:ascii="Baskerville Old Face" w:eastAsia="Calibri" w:hAnsi="Baskerville Old Face"/>
          <w:color w:val="663300"/>
          <w:lang w:val="en-US" w:eastAsia="en-US"/>
        </w:rPr>
        <w:tab/>
        <w:t>5 cl</w:t>
      </w:r>
      <w:r>
        <w:rPr>
          <w:rFonts w:ascii="Baskerville Old Face" w:eastAsia="Calibri" w:hAnsi="Baskerville Old Face"/>
          <w:color w:val="663300"/>
          <w:lang w:val="en-US" w:eastAsia="en-US"/>
        </w:rPr>
        <w:tab/>
      </w:r>
      <w:r>
        <w:rPr>
          <w:rFonts w:ascii="Baskerville Old Face" w:eastAsia="Calibri" w:hAnsi="Baskerville Old Face"/>
          <w:color w:val="663300"/>
          <w:lang w:val="en-US" w:eastAsia="en-US"/>
        </w:rPr>
        <w:tab/>
        <w:t xml:space="preserve">  9,5</w:t>
      </w:r>
      <w:r w:rsidRPr="007D1EBE">
        <w:rPr>
          <w:rFonts w:ascii="Baskerville Old Face" w:eastAsia="Calibri" w:hAnsi="Baskerville Old Face"/>
          <w:color w:val="663300"/>
          <w:lang w:val="en-US" w:eastAsia="en-US"/>
        </w:rPr>
        <w:t>0 €</w:t>
      </w:r>
    </w:p>
    <w:p w14:paraId="13CCAA35" w14:textId="77777777" w:rsidR="007F5BE8" w:rsidRPr="009C21D0" w:rsidRDefault="007F5BE8" w:rsidP="007F5BE8">
      <w:pPr>
        <w:widowControl w:val="0"/>
        <w:autoSpaceDE w:val="0"/>
        <w:ind w:firstLine="708"/>
        <w:rPr>
          <w:rFonts w:ascii="Baskerville Old Face" w:eastAsia="Calibri" w:hAnsi="Baskerville Old Face"/>
          <w:color w:val="663300"/>
          <w:lang w:val="en-US" w:eastAsia="en-US"/>
        </w:rPr>
      </w:pPr>
      <w:r w:rsidRPr="009C21D0">
        <w:rPr>
          <w:rFonts w:ascii="Baskerville Old Face" w:eastAsia="Calibri" w:hAnsi="Baskerville Old Face"/>
          <w:color w:val="663300"/>
          <w:lang w:val="en-US" w:eastAsia="en-US"/>
        </w:rPr>
        <w:t>2000er Graham´s Vintage Port</w:t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  <w:t>5 cl</w:t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</w:r>
      <w:r w:rsidRPr="009C21D0">
        <w:rPr>
          <w:rFonts w:ascii="Baskerville Old Face" w:eastAsia="Calibri" w:hAnsi="Baskerville Old Face"/>
          <w:color w:val="663300"/>
          <w:lang w:val="en-US" w:eastAsia="en-US"/>
        </w:rPr>
        <w:tab/>
        <w:t>15,00 €</w:t>
      </w:r>
    </w:p>
    <w:p w14:paraId="2F4323B0" w14:textId="77777777" w:rsidR="0076079C" w:rsidRPr="005B42EE" w:rsidRDefault="0076079C" w:rsidP="00DB0F18">
      <w:pPr>
        <w:pStyle w:val="KeinLeerraum"/>
        <w:jc w:val="center"/>
        <w:rPr>
          <w:rFonts w:ascii="Times New Roman" w:hAnsi="Times New Roman"/>
          <w:b/>
          <w:color w:val="663300"/>
          <w:szCs w:val="24"/>
        </w:rPr>
      </w:pPr>
    </w:p>
    <w:p w14:paraId="14280FF7" w14:textId="67C3AEBB" w:rsidR="008F5CE1" w:rsidRPr="005B42EE" w:rsidRDefault="00BE620F" w:rsidP="00A550DB">
      <w:pPr>
        <w:widowControl w:val="0"/>
        <w:autoSpaceDE w:val="0"/>
        <w:ind w:firstLine="708"/>
        <w:rPr>
          <w:rFonts w:eastAsia="Calibri"/>
          <w:color w:val="663300"/>
          <w:lang w:eastAsia="en-US"/>
        </w:rPr>
      </w:pPr>
      <w:r w:rsidRPr="005B42EE">
        <w:rPr>
          <w:rFonts w:eastAsia="Calibri"/>
          <w:color w:val="663300"/>
          <w:lang w:eastAsia="en-US"/>
        </w:rPr>
        <w:tab/>
      </w:r>
      <w:r w:rsidRPr="005B42EE">
        <w:rPr>
          <w:rFonts w:eastAsia="Calibri"/>
          <w:color w:val="663300"/>
          <w:lang w:eastAsia="en-US"/>
        </w:rPr>
        <w:tab/>
      </w:r>
      <w:r w:rsidRPr="005B42EE">
        <w:rPr>
          <w:rFonts w:eastAsia="Calibri"/>
          <w:color w:val="663300"/>
          <w:lang w:eastAsia="en-US"/>
        </w:rPr>
        <w:tab/>
      </w:r>
      <w:r w:rsidRPr="005B42EE">
        <w:rPr>
          <w:rFonts w:eastAsia="Calibri"/>
          <w:color w:val="663300"/>
          <w:lang w:eastAsia="en-US"/>
        </w:rPr>
        <w:tab/>
      </w:r>
      <w:r w:rsidRPr="005B42EE">
        <w:rPr>
          <w:rFonts w:eastAsia="Calibri"/>
          <w:color w:val="663300"/>
          <w:lang w:eastAsia="en-US"/>
        </w:rPr>
        <w:tab/>
      </w:r>
      <w:r w:rsidRPr="005B42EE">
        <w:rPr>
          <w:rFonts w:eastAsia="Calibri"/>
          <w:color w:val="663300"/>
          <w:lang w:eastAsia="en-US"/>
        </w:rPr>
        <w:tab/>
      </w:r>
      <w:r w:rsidRPr="005B42EE">
        <w:rPr>
          <w:rFonts w:eastAsia="Calibri"/>
          <w:color w:val="663300"/>
          <w:lang w:eastAsia="en-US"/>
        </w:rPr>
        <w:tab/>
        <w:t xml:space="preserve">  </w:t>
      </w:r>
    </w:p>
    <w:p w14:paraId="3284EF5B" w14:textId="77777777" w:rsidR="008F5CE1" w:rsidRPr="005B42EE" w:rsidRDefault="008F5CE1" w:rsidP="008F5CE1">
      <w:pPr>
        <w:widowControl w:val="0"/>
        <w:autoSpaceDE w:val="0"/>
        <w:rPr>
          <w:rFonts w:eastAsia="Calibri"/>
          <w:color w:val="663300"/>
          <w:sz w:val="16"/>
          <w:szCs w:val="16"/>
          <w:lang w:eastAsia="en-US"/>
        </w:rPr>
      </w:pPr>
    </w:p>
    <w:p w14:paraId="1AE422F5" w14:textId="77777777" w:rsidR="00960DD6" w:rsidRPr="005B42EE" w:rsidRDefault="00960DD6" w:rsidP="00960DD6">
      <w:pPr>
        <w:pStyle w:val="KeinLeerraum"/>
        <w:jc w:val="center"/>
        <w:rPr>
          <w:rFonts w:ascii="Times New Roman" w:hAnsi="Times New Roman"/>
          <w:b/>
          <w:color w:val="663300"/>
          <w:sz w:val="28"/>
          <w:szCs w:val="2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A550DB" w:rsidRPr="005B42EE" w14:paraId="43972625" w14:textId="77777777" w:rsidTr="00471897">
        <w:tc>
          <w:tcPr>
            <w:tcW w:w="10457" w:type="dxa"/>
          </w:tcPr>
          <w:p w14:paraId="35263EA4" w14:textId="77777777" w:rsidR="00A550DB" w:rsidRPr="005B42EE" w:rsidRDefault="00A550DB" w:rsidP="00A550DB">
            <w:pPr>
              <w:pStyle w:val="KeinLeerraum"/>
              <w:jc w:val="center"/>
              <w:rPr>
                <w:rFonts w:ascii="Times New Roman" w:hAnsi="Times New Roman"/>
                <w:b/>
                <w:color w:val="663300"/>
                <w:sz w:val="28"/>
                <w:szCs w:val="28"/>
                <w:lang w:val="en-US"/>
              </w:rPr>
            </w:pPr>
            <w:r w:rsidRPr="005B42EE">
              <w:rPr>
                <w:rFonts w:ascii="Times New Roman" w:hAnsi="Times New Roman"/>
                <w:b/>
                <w:color w:val="663300"/>
                <w:sz w:val="28"/>
                <w:szCs w:val="28"/>
                <w:lang w:val="en-US"/>
              </w:rPr>
              <w:t>Hasenpfeffermenü</w:t>
            </w:r>
          </w:p>
          <w:p w14:paraId="173DE6FB" w14:textId="77777777" w:rsidR="00A550DB" w:rsidRPr="005B42EE" w:rsidRDefault="00A550DB" w:rsidP="00A550DB">
            <w:pPr>
              <w:widowControl w:val="0"/>
              <w:autoSpaceDE w:val="0"/>
              <w:ind w:firstLine="708"/>
              <w:jc w:val="center"/>
              <w:rPr>
                <w:rFonts w:eastAsia="Calibri"/>
                <w:b/>
                <w:color w:val="663300"/>
                <w:lang w:val="en-US" w:eastAsia="en-US"/>
              </w:rPr>
            </w:pPr>
          </w:p>
          <w:p w14:paraId="32439308" w14:textId="10415EF9" w:rsidR="00A550DB" w:rsidRPr="005B42EE" w:rsidRDefault="0032381D" w:rsidP="00C3466F">
            <w:pPr>
              <w:jc w:val="center"/>
              <w:rPr>
                <w:color w:val="663300"/>
                <w:lang w:val="en-US"/>
              </w:rPr>
            </w:pPr>
            <w:r>
              <w:rPr>
                <w:color w:val="663300"/>
                <w:lang w:val="en-US"/>
              </w:rPr>
              <w:t>Rosa Kalbsrücken | Gartenkräuter | Rucola | Pinienkern-Vinaigrette</w:t>
            </w:r>
          </w:p>
          <w:p w14:paraId="656C6ECC" w14:textId="77777777" w:rsidR="00A550DB" w:rsidRPr="005B42EE" w:rsidRDefault="00A550DB" w:rsidP="00A550DB">
            <w:pPr>
              <w:jc w:val="center"/>
              <w:rPr>
                <w:color w:val="663300"/>
                <w:lang w:val="en-US"/>
              </w:rPr>
            </w:pPr>
          </w:p>
          <w:p w14:paraId="0BE38099" w14:textId="77777777" w:rsidR="00A550DB" w:rsidRPr="005B42EE" w:rsidRDefault="00A550DB" w:rsidP="00A550DB">
            <w:pPr>
              <w:jc w:val="center"/>
              <w:rPr>
                <w:color w:val="663300"/>
                <w:lang w:val="en-US"/>
              </w:rPr>
            </w:pPr>
            <w:r w:rsidRPr="005B42EE">
              <w:rPr>
                <w:color w:val="663300"/>
                <w:lang w:val="en-US"/>
              </w:rPr>
              <w:t>***</w:t>
            </w:r>
          </w:p>
          <w:p w14:paraId="00D0D2C5" w14:textId="77777777" w:rsidR="00C3466F" w:rsidRDefault="00C3466F" w:rsidP="00C3466F">
            <w:pPr>
              <w:pStyle w:val="KeinLeerraum"/>
              <w:jc w:val="center"/>
              <w:rPr>
                <w:rFonts w:ascii="Times New Roman" w:hAnsi="Times New Roman"/>
                <w:color w:val="663300"/>
                <w:sz w:val="24"/>
                <w:szCs w:val="24"/>
                <w:lang w:val="en-US"/>
              </w:rPr>
            </w:pPr>
          </w:p>
          <w:p w14:paraId="0C7908F4" w14:textId="49806560" w:rsidR="00A550DB" w:rsidRPr="00C3466F" w:rsidRDefault="0032381D" w:rsidP="00C3466F">
            <w:pPr>
              <w:pStyle w:val="KeinLeerraum"/>
              <w:jc w:val="center"/>
              <w:rPr>
                <w:rFonts w:ascii="Times New Roman" w:hAnsi="Times New Roman"/>
                <w:color w:val="6633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663300"/>
                <w:sz w:val="24"/>
                <w:szCs w:val="24"/>
                <w:lang w:val="en-US"/>
              </w:rPr>
              <w:t>Gazpacho</w:t>
            </w:r>
            <w:r w:rsidR="00C3466F">
              <w:rPr>
                <w:rFonts w:ascii="Times New Roman" w:hAnsi="Times New Roman"/>
                <w:color w:val="663300"/>
                <w:sz w:val="24"/>
                <w:szCs w:val="24"/>
                <w:lang w:val="en-US"/>
              </w:rPr>
              <w:t xml:space="preserve"> | Gebackener Ziegenkäse</w:t>
            </w:r>
          </w:p>
          <w:p w14:paraId="68382100" w14:textId="77777777" w:rsidR="00A550DB" w:rsidRPr="005B42EE" w:rsidRDefault="00A550DB" w:rsidP="00C3466F">
            <w:pPr>
              <w:rPr>
                <w:color w:val="663300"/>
                <w:lang w:val="en-US"/>
              </w:rPr>
            </w:pPr>
          </w:p>
          <w:p w14:paraId="4C56FBB4" w14:textId="77777777" w:rsidR="00A550DB" w:rsidRPr="005B42EE" w:rsidRDefault="00A550DB" w:rsidP="00A550DB">
            <w:pPr>
              <w:jc w:val="center"/>
              <w:rPr>
                <w:color w:val="663300"/>
                <w:lang w:val="en-US"/>
              </w:rPr>
            </w:pPr>
            <w:r w:rsidRPr="005B42EE">
              <w:rPr>
                <w:color w:val="663300"/>
                <w:lang w:val="en-US"/>
              </w:rPr>
              <w:t>***</w:t>
            </w:r>
          </w:p>
          <w:p w14:paraId="66327315" w14:textId="77777777" w:rsidR="00C3466F" w:rsidRDefault="00C3466F" w:rsidP="00A550DB">
            <w:pPr>
              <w:jc w:val="center"/>
              <w:rPr>
                <w:color w:val="663300"/>
                <w:lang w:val="en-US"/>
              </w:rPr>
            </w:pPr>
          </w:p>
          <w:p w14:paraId="40030826" w14:textId="14D473D8" w:rsidR="00A550DB" w:rsidRPr="005B42EE" w:rsidRDefault="00C3466F" w:rsidP="00A550DB">
            <w:pPr>
              <w:jc w:val="center"/>
              <w:rPr>
                <w:color w:val="663300"/>
                <w:lang w:val="en-US"/>
              </w:rPr>
            </w:pPr>
            <w:r>
              <w:rPr>
                <w:color w:val="663300"/>
                <w:lang w:val="en-US"/>
              </w:rPr>
              <w:t>Rinderfilet</w:t>
            </w:r>
          </w:p>
          <w:p w14:paraId="4F5C78E3" w14:textId="0EF8DC0E" w:rsidR="00A550DB" w:rsidRPr="005B42EE" w:rsidRDefault="0032381D" w:rsidP="00A550DB">
            <w:pPr>
              <w:jc w:val="center"/>
              <w:rPr>
                <w:color w:val="663300"/>
                <w:lang w:val="en-US"/>
              </w:rPr>
            </w:pPr>
            <w:r>
              <w:rPr>
                <w:color w:val="833C0B" w:themeColor="accent2" w:themeShade="80"/>
                <w:lang w:val="en-US"/>
              </w:rPr>
              <w:t>Pfiofferlingsrisotto</w:t>
            </w:r>
            <w:r w:rsidR="00A550DB" w:rsidRPr="005B42EE">
              <w:rPr>
                <w:color w:val="833C0B" w:themeColor="accent2" w:themeShade="80"/>
                <w:lang w:val="en-US"/>
              </w:rPr>
              <w:t xml:space="preserve"> </w:t>
            </w:r>
            <w:r w:rsidR="00A550DB" w:rsidRPr="005B42EE">
              <w:rPr>
                <w:color w:val="663300"/>
                <w:lang w:val="en-US"/>
              </w:rPr>
              <w:t xml:space="preserve">| </w:t>
            </w:r>
            <w:r>
              <w:rPr>
                <w:color w:val="663300"/>
                <w:lang w:val="en-US"/>
              </w:rPr>
              <w:t>Brokkoli</w:t>
            </w:r>
          </w:p>
          <w:p w14:paraId="57280BF6" w14:textId="77777777" w:rsidR="005B42EE" w:rsidRPr="005B42EE" w:rsidRDefault="005B42EE" w:rsidP="00C3466F">
            <w:pPr>
              <w:rPr>
                <w:color w:val="663300"/>
                <w:lang w:val="en-US"/>
              </w:rPr>
            </w:pPr>
          </w:p>
          <w:p w14:paraId="0F281EC6" w14:textId="77777777" w:rsidR="00A550DB" w:rsidRPr="007F5BE8" w:rsidRDefault="00A550DB" w:rsidP="00A550DB">
            <w:pPr>
              <w:jc w:val="center"/>
              <w:rPr>
                <w:color w:val="663300"/>
              </w:rPr>
            </w:pPr>
            <w:r w:rsidRPr="007F5BE8">
              <w:rPr>
                <w:color w:val="663300"/>
              </w:rPr>
              <w:t>***</w:t>
            </w:r>
          </w:p>
          <w:p w14:paraId="650CB387" w14:textId="77777777" w:rsidR="00C3466F" w:rsidRDefault="00C3466F" w:rsidP="00A550DB">
            <w:pPr>
              <w:jc w:val="center"/>
              <w:rPr>
                <w:color w:val="663300"/>
              </w:rPr>
            </w:pPr>
          </w:p>
          <w:p w14:paraId="2C70FF3C" w14:textId="6458CD26" w:rsidR="00A550DB" w:rsidRPr="00C3466F" w:rsidRDefault="00A419D3" w:rsidP="00A550DB">
            <w:pPr>
              <w:jc w:val="center"/>
              <w:rPr>
                <w:color w:val="663300"/>
              </w:rPr>
            </w:pPr>
            <w:r>
              <w:rPr>
                <w:color w:val="833C0B" w:themeColor="accent2" w:themeShade="80"/>
              </w:rPr>
              <w:t>Sc</w:t>
            </w:r>
            <w:r w:rsidR="000F2865">
              <w:rPr>
                <w:color w:val="833C0B" w:themeColor="accent2" w:themeShade="80"/>
              </w:rPr>
              <w:t>h</w:t>
            </w:r>
            <w:r>
              <w:rPr>
                <w:color w:val="833C0B" w:themeColor="accent2" w:themeShade="80"/>
              </w:rPr>
              <w:t>mandmousse</w:t>
            </w:r>
            <w:r w:rsidR="00A550DB" w:rsidRPr="00C3466F">
              <w:rPr>
                <w:color w:val="833C0B" w:themeColor="accent2" w:themeShade="80"/>
              </w:rPr>
              <w:t xml:space="preserve"> </w:t>
            </w:r>
            <w:r w:rsidR="00A550DB" w:rsidRPr="00C3466F">
              <w:rPr>
                <w:color w:val="663300"/>
              </w:rPr>
              <w:t xml:space="preserve">| </w:t>
            </w:r>
            <w:r>
              <w:rPr>
                <w:color w:val="663300"/>
              </w:rPr>
              <w:t>marinierte Beeren | Beerensorbet</w:t>
            </w:r>
          </w:p>
          <w:p w14:paraId="1FD72653" w14:textId="1BE60EEE" w:rsidR="00471897" w:rsidRPr="00C3466F" w:rsidRDefault="00471897" w:rsidP="00A550DB">
            <w:pPr>
              <w:jc w:val="center"/>
              <w:rPr>
                <w:color w:val="663300"/>
              </w:rPr>
            </w:pPr>
          </w:p>
          <w:p w14:paraId="63D77818" w14:textId="6DBD9F9E" w:rsidR="00471897" w:rsidRPr="007F5BE8" w:rsidRDefault="00471897" w:rsidP="00A550DB">
            <w:pPr>
              <w:jc w:val="center"/>
              <w:rPr>
                <w:color w:val="663300"/>
              </w:rPr>
            </w:pPr>
            <w:r w:rsidRPr="007F5BE8">
              <w:rPr>
                <w:color w:val="663300"/>
              </w:rPr>
              <w:t>3 - Gänge 65 €</w:t>
            </w:r>
          </w:p>
          <w:p w14:paraId="29FEDD8F" w14:textId="10961771" w:rsidR="00A550DB" w:rsidRPr="007F5BE8" w:rsidRDefault="00471897" w:rsidP="00471897">
            <w:pPr>
              <w:jc w:val="center"/>
              <w:rPr>
                <w:color w:val="663300"/>
              </w:rPr>
            </w:pPr>
            <w:r w:rsidRPr="007F5BE8">
              <w:rPr>
                <w:color w:val="663300"/>
              </w:rPr>
              <w:t>4 - Gänge 75 €</w:t>
            </w:r>
          </w:p>
          <w:p w14:paraId="690DFCED" w14:textId="3E922304" w:rsidR="00471897" w:rsidRPr="007F5BE8" w:rsidRDefault="00471897" w:rsidP="00471897">
            <w:pPr>
              <w:jc w:val="center"/>
              <w:rPr>
                <w:color w:val="663300"/>
              </w:rPr>
            </w:pPr>
          </w:p>
          <w:p w14:paraId="075632FD" w14:textId="10EEC1EB" w:rsidR="00471897" w:rsidRPr="007F5BE8" w:rsidRDefault="00471897" w:rsidP="00471897">
            <w:pPr>
              <w:jc w:val="center"/>
              <w:rPr>
                <w:color w:val="663300"/>
              </w:rPr>
            </w:pPr>
          </w:p>
          <w:p w14:paraId="32921C14" w14:textId="77777777" w:rsidR="00471897" w:rsidRPr="007F5BE8" w:rsidRDefault="00471897" w:rsidP="00471897">
            <w:pPr>
              <w:jc w:val="center"/>
              <w:rPr>
                <w:color w:val="663300"/>
              </w:rPr>
            </w:pPr>
          </w:p>
          <w:p w14:paraId="0167259E" w14:textId="77777777" w:rsidR="00471897" w:rsidRPr="005B42EE" w:rsidRDefault="00471897" w:rsidP="00471897">
            <w:pPr>
              <w:widowControl w:val="0"/>
              <w:autoSpaceDE w:val="0"/>
              <w:ind w:firstLine="708"/>
              <w:jc w:val="center"/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</w:pPr>
            <w:r w:rsidRPr="005B42EE"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  <w:t>Alle Zutaten sind frisch und handwerklich bestens verarbeitet,</w:t>
            </w:r>
          </w:p>
          <w:p w14:paraId="6D1ADFF5" w14:textId="77777777" w:rsidR="00471897" w:rsidRPr="005B42EE" w:rsidRDefault="00471897" w:rsidP="00471897">
            <w:pPr>
              <w:widowControl w:val="0"/>
              <w:autoSpaceDE w:val="0"/>
              <w:ind w:firstLine="708"/>
              <w:jc w:val="center"/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</w:pPr>
            <w:r w:rsidRPr="005B42EE"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  <w:t>mit Herz und Geschmack für unsere gut bürgerliche Stube.</w:t>
            </w:r>
          </w:p>
          <w:p w14:paraId="3B0EB7BC" w14:textId="77777777" w:rsidR="00471897" w:rsidRPr="005B42EE" w:rsidRDefault="00471897" w:rsidP="00471897">
            <w:pPr>
              <w:widowControl w:val="0"/>
              <w:autoSpaceDE w:val="0"/>
              <w:ind w:firstLine="708"/>
              <w:jc w:val="center"/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</w:pPr>
            <w:r w:rsidRPr="005B42EE"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  <w:t>Sollten Sie eine Lebensmittelunverträglichkeit haben, wenden Sie sich bitte an unseren Service.</w:t>
            </w:r>
          </w:p>
          <w:p w14:paraId="3EAB84BC" w14:textId="77777777" w:rsidR="00471897" w:rsidRPr="005B42EE" w:rsidRDefault="00471897" w:rsidP="00471897">
            <w:pPr>
              <w:widowControl w:val="0"/>
              <w:autoSpaceDE w:val="0"/>
              <w:ind w:firstLine="708"/>
              <w:jc w:val="center"/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</w:pPr>
            <w:r w:rsidRPr="005B42EE">
              <w:rPr>
                <w:rFonts w:eastAsia="Calibri"/>
                <w:bCs/>
                <w:color w:val="663300"/>
                <w:sz w:val="22"/>
                <w:szCs w:val="22"/>
                <w:lang w:eastAsia="en-US"/>
              </w:rPr>
              <w:t>Gerne händigen wir Ihnen auch unsere Allergenkarte aus.</w:t>
            </w:r>
          </w:p>
          <w:p w14:paraId="550FE72E" w14:textId="77777777" w:rsidR="00471897" w:rsidRPr="005B42EE" w:rsidRDefault="00471897" w:rsidP="00471897">
            <w:pPr>
              <w:widowControl w:val="0"/>
              <w:autoSpaceDE w:val="0"/>
              <w:ind w:firstLine="708"/>
              <w:jc w:val="center"/>
              <w:rPr>
                <w:rFonts w:eastAsia="Calibri"/>
                <w:bCs/>
                <w:color w:val="632423"/>
                <w:sz w:val="22"/>
                <w:szCs w:val="22"/>
                <w:lang w:eastAsia="en-US"/>
              </w:rPr>
            </w:pPr>
          </w:p>
          <w:p w14:paraId="5E24A31B" w14:textId="77777777" w:rsidR="00471897" w:rsidRPr="005B42EE" w:rsidRDefault="00471897" w:rsidP="00471897">
            <w:pPr>
              <w:widowControl w:val="0"/>
              <w:autoSpaceDE w:val="0"/>
              <w:ind w:firstLine="708"/>
              <w:jc w:val="center"/>
              <w:rPr>
                <w:rFonts w:eastAsia="Calibri"/>
                <w:b/>
                <w:color w:val="632423"/>
                <w:sz w:val="20"/>
                <w:lang w:eastAsia="en-US"/>
              </w:rPr>
            </w:pPr>
          </w:p>
          <w:p w14:paraId="7E82F7BE" w14:textId="77777777" w:rsidR="00471897" w:rsidRPr="005B42EE" w:rsidRDefault="00471897" w:rsidP="00471897">
            <w:pPr>
              <w:jc w:val="center"/>
              <w:rPr>
                <w:rFonts w:eastAsia="Calibri"/>
                <w:color w:val="663300"/>
                <w:lang w:eastAsia="en-US"/>
              </w:rPr>
            </w:pPr>
          </w:p>
          <w:p w14:paraId="3AA7EFDC" w14:textId="77777777" w:rsidR="00A550DB" w:rsidRPr="00C3466F" w:rsidRDefault="00A550DB" w:rsidP="00A550DB">
            <w:pPr>
              <w:pStyle w:val="KeinLeerraum"/>
              <w:ind w:left="708"/>
              <w:jc w:val="center"/>
              <w:rPr>
                <w:rFonts w:ascii="Times New Roman" w:hAnsi="Times New Roman"/>
                <w:color w:val="663300"/>
                <w:sz w:val="26"/>
                <w:szCs w:val="26"/>
              </w:rPr>
            </w:pPr>
          </w:p>
          <w:p w14:paraId="00BF3D16" w14:textId="77777777" w:rsidR="00A550DB" w:rsidRPr="00C3466F" w:rsidRDefault="00A550DB" w:rsidP="00A550DB">
            <w:pPr>
              <w:widowControl w:val="0"/>
              <w:autoSpaceDE w:val="0"/>
              <w:ind w:firstLine="708"/>
              <w:jc w:val="center"/>
              <w:rPr>
                <w:b/>
                <w:color w:val="663300"/>
                <w:sz w:val="28"/>
                <w:szCs w:val="28"/>
              </w:rPr>
            </w:pPr>
          </w:p>
        </w:tc>
      </w:tr>
    </w:tbl>
    <w:p w14:paraId="6D785398" w14:textId="77777777" w:rsidR="00BA2886" w:rsidRPr="005B42EE" w:rsidRDefault="00BA2886" w:rsidP="00C3466F">
      <w:pPr>
        <w:widowControl w:val="0"/>
        <w:autoSpaceDE w:val="0"/>
        <w:rPr>
          <w:rFonts w:eastAsia="Calibri"/>
          <w:b/>
          <w:color w:val="663300"/>
          <w:lang w:eastAsia="en-US"/>
        </w:rPr>
      </w:pPr>
    </w:p>
    <w:p w14:paraId="0D5BE25A" w14:textId="19075F74" w:rsidR="0097590A" w:rsidRPr="005B42EE" w:rsidRDefault="0097590A">
      <w:pPr>
        <w:widowControl w:val="0"/>
        <w:autoSpaceDE w:val="0"/>
        <w:ind w:firstLine="708"/>
        <w:jc w:val="center"/>
        <w:rPr>
          <w:rFonts w:eastAsia="Calibri"/>
          <w:b/>
          <w:color w:val="632423"/>
          <w:sz w:val="20"/>
          <w:lang w:eastAsia="en-US"/>
        </w:rPr>
      </w:pPr>
    </w:p>
    <w:p w14:paraId="4AE5A6ED" w14:textId="6741BE5E" w:rsidR="0097590A" w:rsidRPr="005B42EE" w:rsidRDefault="0097590A">
      <w:pPr>
        <w:widowControl w:val="0"/>
        <w:autoSpaceDE w:val="0"/>
        <w:ind w:firstLine="708"/>
        <w:jc w:val="center"/>
        <w:rPr>
          <w:rFonts w:eastAsia="Calibri"/>
          <w:b/>
          <w:color w:val="632423"/>
          <w:sz w:val="20"/>
          <w:lang w:eastAsia="en-US"/>
        </w:rPr>
      </w:pPr>
    </w:p>
    <w:p w14:paraId="6031080B" w14:textId="540E7D6A" w:rsidR="0097590A" w:rsidRPr="005B42EE" w:rsidRDefault="0097590A">
      <w:pPr>
        <w:widowControl w:val="0"/>
        <w:autoSpaceDE w:val="0"/>
        <w:ind w:firstLine="708"/>
        <w:jc w:val="center"/>
        <w:rPr>
          <w:rFonts w:eastAsia="Calibri"/>
          <w:b/>
          <w:color w:val="632423"/>
          <w:sz w:val="20"/>
          <w:lang w:eastAsia="en-US"/>
        </w:rPr>
      </w:pPr>
    </w:p>
    <w:p w14:paraId="4AEE292B" w14:textId="2DAE3269" w:rsidR="0097590A" w:rsidRPr="005B42EE" w:rsidRDefault="0097590A">
      <w:pPr>
        <w:widowControl w:val="0"/>
        <w:autoSpaceDE w:val="0"/>
        <w:ind w:firstLine="708"/>
        <w:jc w:val="center"/>
        <w:rPr>
          <w:rFonts w:eastAsia="Calibri"/>
          <w:b/>
          <w:color w:val="632423"/>
          <w:sz w:val="20"/>
          <w:lang w:eastAsia="en-US"/>
        </w:rPr>
      </w:pPr>
    </w:p>
    <w:p w14:paraId="071F38C8" w14:textId="171E7F2E" w:rsidR="0097590A" w:rsidRPr="005B42EE" w:rsidRDefault="0097590A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</w:rPr>
      </w:pPr>
      <w:r w:rsidRPr="005B42EE">
        <w:rPr>
          <w:rFonts w:ascii="Times New Roman" w:hAnsi="Times New Roman"/>
          <w:b/>
          <w:bCs/>
          <w:color w:val="663300"/>
          <w:sz w:val="28"/>
          <w:szCs w:val="28"/>
        </w:rPr>
        <w:t>Vorspeisen</w:t>
      </w:r>
    </w:p>
    <w:p w14:paraId="53D2058E" w14:textId="77777777" w:rsidR="0097590A" w:rsidRPr="005B42EE" w:rsidRDefault="0097590A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0"/>
          <w:szCs w:val="20"/>
        </w:rPr>
      </w:pPr>
    </w:p>
    <w:p w14:paraId="3B2BFB91" w14:textId="0CDD256F" w:rsidR="0097590A" w:rsidRPr="005B42EE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>Tomatensalat</w:t>
      </w:r>
    </w:p>
    <w:p w14:paraId="4B31D41E" w14:textId="34E235B2" w:rsidR="0097590A" w:rsidRPr="005B42EE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>Schnittlauch-Vinaigrette</w:t>
      </w:r>
      <w:r w:rsidR="001053D7" w:rsidRPr="005B42EE">
        <w:rPr>
          <w:rFonts w:ascii="Times New Roman" w:hAnsi="Times New Roman"/>
          <w:color w:val="663300"/>
          <w:sz w:val="24"/>
          <w:szCs w:val="24"/>
        </w:rPr>
        <w:t xml:space="preserve"> | </w:t>
      </w:r>
      <w:r>
        <w:rPr>
          <w:rFonts w:ascii="Times New Roman" w:hAnsi="Times New Roman"/>
          <w:color w:val="663300"/>
          <w:sz w:val="24"/>
          <w:szCs w:val="24"/>
        </w:rPr>
        <w:t>ge</w:t>
      </w:r>
      <w:r w:rsidR="001F0582">
        <w:rPr>
          <w:rFonts w:ascii="Times New Roman" w:hAnsi="Times New Roman"/>
          <w:color w:val="663300"/>
          <w:sz w:val="24"/>
          <w:szCs w:val="24"/>
        </w:rPr>
        <w:t>räucherter</w:t>
      </w:r>
      <w:r>
        <w:rPr>
          <w:rFonts w:ascii="Times New Roman" w:hAnsi="Times New Roman"/>
          <w:color w:val="663300"/>
          <w:sz w:val="24"/>
          <w:szCs w:val="24"/>
        </w:rPr>
        <w:t xml:space="preserve"> Ricotta</w:t>
      </w:r>
    </w:p>
    <w:p w14:paraId="51A35877" w14:textId="64313EAB" w:rsidR="0097590A" w:rsidRDefault="001053D7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2</w:t>
      </w:r>
      <w:r w:rsidR="001F0582">
        <w:rPr>
          <w:rFonts w:ascii="Times New Roman" w:hAnsi="Times New Roman"/>
          <w:color w:val="663300"/>
          <w:sz w:val="24"/>
          <w:szCs w:val="24"/>
        </w:rPr>
        <w:t>2</w:t>
      </w:r>
      <w:r w:rsidR="0097590A" w:rsidRPr="005B42EE">
        <w:rPr>
          <w:rFonts w:ascii="Times New Roman" w:hAnsi="Times New Roman"/>
          <w:color w:val="663300"/>
          <w:sz w:val="24"/>
          <w:szCs w:val="24"/>
        </w:rPr>
        <w:t xml:space="preserve"> €</w:t>
      </w:r>
    </w:p>
    <w:p w14:paraId="39171DFF" w14:textId="46E6A3AA" w:rsidR="00D86914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19219D68" w14:textId="4D096CCF" w:rsidR="00D86914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>Tatar Saibling | Gurkenkaltschale | Limonenschmand</w:t>
      </w:r>
    </w:p>
    <w:p w14:paraId="7DA021EE" w14:textId="04AAA0D6" w:rsidR="00D86914" w:rsidRPr="005B42EE" w:rsidRDefault="001F0582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>23 €</w:t>
      </w:r>
    </w:p>
    <w:p w14:paraId="0285B7B5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5EE55280" w14:textId="4B7C6DD9" w:rsidR="0097590A" w:rsidRPr="005B42EE" w:rsidRDefault="007D1EBE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 xml:space="preserve">Gegrillte Fasanenbrust </w:t>
      </w:r>
    </w:p>
    <w:p w14:paraId="1E9AD7BD" w14:textId="233919A1" w:rsidR="0097590A" w:rsidRPr="005B42EE" w:rsidRDefault="007D1EBE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Trauben–Speck Cous</w:t>
      </w:r>
      <w:r w:rsidR="00E15BB4" w:rsidRPr="005B42EE">
        <w:rPr>
          <w:rFonts w:ascii="Times New Roman" w:hAnsi="Times New Roman"/>
          <w:color w:val="663300"/>
          <w:sz w:val="24"/>
          <w:szCs w:val="24"/>
        </w:rPr>
        <w:t>c</w:t>
      </w:r>
      <w:r w:rsidRPr="005B42EE">
        <w:rPr>
          <w:rFonts w:ascii="Times New Roman" w:hAnsi="Times New Roman"/>
          <w:color w:val="663300"/>
          <w:sz w:val="24"/>
          <w:szCs w:val="24"/>
        </w:rPr>
        <w:t>ous</w:t>
      </w:r>
      <w:r w:rsidR="0097590A" w:rsidRPr="005B42EE">
        <w:rPr>
          <w:rFonts w:ascii="Times New Roman" w:hAnsi="Times New Roman"/>
          <w:color w:val="663300"/>
          <w:sz w:val="24"/>
          <w:szCs w:val="24"/>
        </w:rPr>
        <w:t xml:space="preserve"> | Frisée</w:t>
      </w:r>
    </w:p>
    <w:p w14:paraId="616753AE" w14:textId="6E944AB8" w:rsidR="007D1EBE" w:rsidRPr="005B42EE" w:rsidRDefault="007D1EBE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Gänseleberschaum</w:t>
      </w:r>
    </w:p>
    <w:p w14:paraId="355332F8" w14:textId="0FA8EDFC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2</w:t>
      </w:r>
      <w:r w:rsidR="00B33223" w:rsidRPr="005B42EE">
        <w:rPr>
          <w:rFonts w:ascii="Times New Roman" w:hAnsi="Times New Roman"/>
          <w:color w:val="663300"/>
          <w:sz w:val="24"/>
          <w:szCs w:val="24"/>
        </w:rPr>
        <w:t>3</w:t>
      </w:r>
      <w:r w:rsidRPr="005B42EE">
        <w:rPr>
          <w:rFonts w:ascii="Times New Roman" w:hAnsi="Times New Roman"/>
          <w:color w:val="663300"/>
          <w:sz w:val="24"/>
          <w:szCs w:val="24"/>
        </w:rPr>
        <w:t xml:space="preserve"> €</w:t>
      </w:r>
    </w:p>
    <w:p w14:paraId="53D72E9B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0123DA56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Frühlingssalat</w:t>
      </w:r>
    </w:p>
    <w:p w14:paraId="577BC98B" w14:textId="6ACD71AC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 xml:space="preserve"> </w:t>
      </w:r>
      <w:r w:rsidR="003665D8" w:rsidRPr="005B42EE">
        <w:rPr>
          <w:rFonts w:ascii="Times New Roman" w:hAnsi="Times New Roman"/>
          <w:color w:val="663300"/>
          <w:sz w:val="24"/>
          <w:szCs w:val="24"/>
        </w:rPr>
        <w:t>Gebratene</w:t>
      </w:r>
      <w:r w:rsidRPr="005B42EE">
        <w:rPr>
          <w:rFonts w:ascii="Times New Roman" w:hAnsi="Times New Roman"/>
          <w:color w:val="663300"/>
          <w:sz w:val="24"/>
          <w:szCs w:val="24"/>
        </w:rPr>
        <w:t xml:space="preserve"> Edelfische </w:t>
      </w:r>
      <w:r w:rsidR="00832B1A" w:rsidRPr="005B42EE">
        <w:rPr>
          <w:rFonts w:ascii="Times New Roman" w:hAnsi="Times New Roman"/>
          <w:color w:val="663300"/>
          <w:sz w:val="24"/>
          <w:szCs w:val="24"/>
        </w:rPr>
        <w:t xml:space="preserve">| </w:t>
      </w:r>
      <w:r w:rsidRPr="005B42EE">
        <w:rPr>
          <w:rFonts w:ascii="Times New Roman" w:hAnsi="Times New Roman"/>
          <w:color w:val="663300"/>
          <w:sz w:val="24"/>
          <w:szCs w:val="24"/>
        </w:rPr>
        <w:t>Flusskrebssauce</w:t>
      </w:r>
    </w:p>
    <w:p w14:paraId="42EFAB18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25 €</w:t>
      </w:r>
    </w:p>
    <w:p w14:paraId="7F83959A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b/>
          <w:bCs/>
          <w:color w:val="663300"/>
          <w:sz w:val="24"/>
          <w:szCs w:val="24"/>
        </w:rPr>
      </w:pPr>
    </w:p>
    <w:p w14:paraId="760F25A2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b/>
          <w:bCs/>
          <w:color w:val="663300"/>
          <w:sz w:val="24"/>
          <w:szCs w:val="24"/>
        </w:rPr>
      </w:pPr>
    </w:p>
    <w:p w14:paraId="3E23BF3F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b/>
          <w:bCs/>
          <w:color w:val="663300"/>
          <w:sz w:val="28"/>
          <w:szCs w:val="28"/>
        </w:rPr>
      </w:pPr>
      <w:r w:rsidRPr="005B42EE">
        <w:rPr>
          <w:rFonts w:ascii="Times New Roman" w:hAnsi="Times New Roman"/>
          <w:b/>
          <w:bCs/>
          <w:color w:val="663300"/>
          <w:sz w:val="28"/>
          <w:szCs w:val="28"/>
        </w:rPr>
        <w:t>Suppen</w:t>
      </w:r>
    </w:p>
    <w:p w14:paraId="7C6CB66A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0"/>
          <w:szCs w:val="20"/>
        </w:rPr>
      </w:pPr>
    </w:p>
    <w:p w14:paraId="51E6A33E" w14:textId="0EF1A8FC" w:rsidR="00155EF1" w:rsidRPr="005B42EE" w:rsidRDefault="00155EF1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Pfifferlingscrem</w:t>
      </w:r>
      <w:r w:rsidR="003665D8" w:rsidRPr="005B42EE">
        <w:rPr>
          <w:rFonts w:ascii="Times New Roman" w:hAnsi="Times New Roman"/>
          <w:color w:val="663300"/>
          <w:sz w:val="24"/>
          <w:szCs w:val="24"/>
        </w:rPr>
        <w:t>e</w:t>
      </w:r>
      <w:r w:rsidR="0082239C" w:rsidRPr="005B42EE">
        <w:rPr>
          <w:rFonts w:ascii="Times New Roman" w:hAnsi="Times New Roman"/>
          <w:color w:val="663300"/>
          <w:sz w:val="24"/>
          <w:szCs w:val="24"/>
        </w:rPr>
        <w:t xml:space="preserve">suppe </w:t>
      </w:r>
    </w:p>
    <w:p w14:paraId="719EFB3D" w14:textId="751FCE60" w:rsidR="0097590A" w:rsidRPr="005B42EE" w:rsidRDefault="00155EF1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Cro</w:t>
      </w:r>
      <w:r w:rsidR="003665D8" w:rsidRPr="005B42EE">
        <w:rPr>
          <w:rFonts w:ascii="Times New Roman" w:hAnsi="Times New Roman"/>
          <w:color w:val="663300"/>
          <w:sz w:val="24"/>
          <w:szCs w:val="24"/>
        </w:rPr>
        <w:t>û</w:t>
      </w:r>
      <w:r w:rsidRPr="005B42EE">
        <w:rPr>
          <w:rFonts w:ascii="Times New Roman" w:hAnsi="Times New Roman"/>
          <w:color w:val="663300"/>
          <w:sz w:val="24"/>
          <w:szCs w:val="24"/>
        </w:rPr>
        <w:t xml:space="preserve">tons | Pfifferlinge </w:t>
      </w:r>
    </w:p>
    <w:p w14:paraId="7B194160" w14:textId="0E8212AE" w:rsidR="0097590A" w:rsidRPr="005B42EE" w:rsidRDefault="0097590A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1</w:t>
      </w:r>
      <w:r w:rsidR="00155EF1" w:rsidRPr="005B42EE">
        <w:rPr>
          <w:rFonts w:ascii="Times New Roman" w:hAnsi="Times New Roman"/>
          <w:color w:val="663300"/>
          <w:sz w:val="24"/>
          <w:szCs w:val="24"/>
        </w:rPr>
        <w:t>1</w:t>
      </w:r>
      <w:r w:rsidRPr="005B42EE">
        <w:rPr>
          <w:rFonts w:ascii="Times New Roman" w:hAnsi="Times New Roman"/>
          <w:color w:val="663300"/>
          <w:sz w:val="24"/>
          <w:szCs w:val="24"/>
        </w:rPr>
        <w:t xml:space="preserve"> €</w:t>
      </w:r>
      <w:r w:rsidRPr="005B42EE">
        <w:rPr>
          <w:rStyle w:val="wixguard"/>
          <w:rFonts w:ascii="Times New Roman" w:hAnsi="Times New Roman"/>
          <w:color w:val="663300"/>
          <w:sz w:val="24"/>
          <w:szCs w:val="24"/>
        </w:rPr>
        <w:t>​</w:t>
      </w:r>
    </w:p>
    <w:p w14:paraId="12EE0793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5D749A28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5D4ADC34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1BEE9168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b/>
          <w:bCs/>
          <w:color w:val="663300"/>
          <w:sz w:val="28"/>
          <w:szCs w:val="28"/>
        </w:rPr>
      </w:pPr>
      <w:r w:rsidRPr="005B42EE">
        <w:rPr>
          <w:rStyle w:val="wixguard"/>
          <w:rFonts w:ascii="Times New Roman" w:hAnsi="Times New Roman"/>
          <w:b/>
          <w:bCs/>
          <w:color w:val="663300"/>
          <w:sz w:val="28"/>
          <w:szCs w:val="28"/>
        </w:rPr>
        <w:t>​</w:t>
      </w:r>
      <w:r w:rsidRPr="005B42EE">
        <w:rPr>
          <w:rFonts w:ascii="Times New Roman" w:hAnsi="Times New Roman"/>
          <w:b/>
          <w:bCs/>
          <w:color w:val="663300"/>
          <w:sz w:val="28"/>
          <w:szCs w:val="28"/>
        </w:rPr>
        <w:t xml:space="preserve"> Hauptgerichte</w:t>
      </w:r>
    </w:p>
    <w:p w14:paraId="2A4D0671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0"/>
          <w:szCs w:val="20"/>
        </w:rPr>
      </w:pPr>
    </w:p>
    <w:p w14:paraId="0EA34EDC" w14:textId="77777777" w:rsidR="00832B1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 xml:space="preserve">Rehwürstchen </w:t>
      </w:r>
    </w:p>
    <w:p w14:paraId="67FCF7B6" w14:textId="53C6FE32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 xml:space="preserve"> Linsengemüse</w:t>
      </w:r>
      <w:r w:rsidR="00832B1A" w:rsidRPr="005B42EE">
        <w:rPr>
          <w:rFonts w:ascii="Times New Roman" w:hAnsi="Times New Roman"/>
          <w:color w:val="663300"/>
          <w:sz w:val="24"/>
          <w:szCs w:val="24"/>
        </w:rPr>
        <w:t xml:space="preserve"> |</w:t>
      </w:r>
      <w:r w:rsidRPr="005B42EE">
        <w:rPr>
          <w:rFonts w:ascii="Times New Roman" w:hAnsi="Times New Roman"/>
          <w:color w:val="663300"/>
          <w:sz w:val="24"/>
          <w:szCs w:val="24"/>
        </w:rPr>
        <w:t xml:space="preserve"> Spiegelei </w:t>
      </w:r>
      <w:r w:rsidR="00832B1A" w:rsidRPr="005B42EE">
        <w:rPr>
          <w:rFonts w:ascii="Times New Roman" w:hAnsi="Times New Roman"/>
          <w:color w:val="663300"/>
          <w:sz w:val="24"/>
          <w:szCs w:val="24"/>
        </w:rPr>
        <w:t>|</w:t>
      </w:r>
      <w:r w:rsidRPr="005B42EE">
        <w:rPr>
          <w:rFonts w:ascii="Times New Roman" w:hAnsi="Times New Roman"/>
          <w:color w:val="663300"/>
          <w:sz w:val="24"/>
          <w:szCs w:val="24"/>
        </w:rPr>
        <w:t xml:space="preserve"> Bratkartoffeln</w:t>
      </w:r>
    </w:p>
    <w:p w14:paraId="6EB7F913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20 €</w:t>
      </w:r>
    </w:p>
    <w:p w14:paraId="22DB46B0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39C54768" w14:textId="77777777" w:rsidR="007D1EBE" w:rsidRPr="005B42EE" w:rsidRDefault="007D1EBE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 xml:space="preserve">Rehkeule </w:t>
      </w:r>
    </w:p>
    <w:p w14:paraId="7BF9463A" w14:textId="2FE2ADB5" w:rsidR="007D1EBE" w:rsidRPr="005B42EE" w:rsidRDefault="007D1EBE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Mandelspitzkohl</w:t>
      </w:r>
      <w:r w:rsidR="00832B1A" w:rsidRPr="005B42EE">
        <w:rPr>
          <w:rFonts w:ascii="Times New Roman" w:hAnsi="Times New Roman"/>
          <w:color w:val="663300"/>
          <w:sz w:val="24"/>
          <w:szCs w:val="24"/>
        </w:rPr>
        <w:t xml:space="preserve"> |</w:t>
      </w:r>
      <w:r w:rsidR="0097590A" w:rsidRPr="005B42EE">
        <w:rPr>
          <w:rFonts w:ascii="Times New Roman" w:hAnsi="Times New Roman"/>
          <w:color w:val="663300"/>
          <w:sz w:val="24"/>
          <w:szCs w:val="24"/>
        </w:rPr>
        <w:t xml:space="preserve"> </w:t>
      </w:r>
      <w:r w:rsidRPr="005B42EE">
        <w:rPr>
          <w:rFonts w:ascii="Times New Roman" w:hAnsi="Times New Roman"/>
          <w:color w:val="663300"/>
          <w:sz w:val="24"/>
          <w:szCs w:val="24"/>
        </w:rPr>
        <w:t>P</w:t>
      </w:r>
      <w:r w:rsidR="001E6732" w:rsidRPr="005B42EE">
        <w:rPr>
          <w:rFonts w:ascii="Times New Roman" w:hAnsi="Times New Roman"/>
          <w:color w:val="663300"/>
          <w:sz w:val="24"/>
          <w:szCs w:val="24"/>
        </w:rPr>
        <w:t>fifferlinge | Kartoffelkrapfen</w:t>
      </w:r>
    </w:p>
    <w:p w14:paraId="5133A048" w14:textId="36733B37" w:rsidR="0097590A" w:rsidRPr="005B42EE" w:rsidRDefault="007D1EBE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Berberitzensauce</w:t>
      </w:r>
    </w:p>
    <w:p w14:paraId="4498DBE6" w14:textId="639A6E2C" w:rsidR="0097590A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36 €</w:t>
      </w:r>
    </w:p>
    <w:p w14:paraId="36817191" w14:textId="1EEE8A84" w:rsidR="00D86914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40449E54" w14:textId="5643691F" w:rsidR="00D86914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 xml:space="preserve">Bouillabaisse </w:t>
      </w:r>
      <w:r w:rsidR="001F0582">
        <w:rPr>
          <w:rFonts w:ascii="Times New Roman" w:hAnsi="Times New Roman"/>
          <w:color w:val="663300"/>
          <w:sz w:val="24"/>
          <w:szCs w:val="24"/>
        </w:rPr>
        <w:t>mit Dorade und Garnele</w:t>
      </w:r>
      <w:r>
        <w:rPr>
          <w:rFonts w:ascii="Times New Roman" w:hAnsi="Times New Roman"/>
          <w:color w:val="663300"/>
          <w:sz w:val="24"/>
          <w:szCs w:val="24"/>
        </w:rPr>
        <w:t xml:space="preserve"> | Fenchel | Sauce Rouille</w:t>
      </w:r>
    </w:p>
    <w:p w14:paraId="7324BF86" w14:textId="5978A6FA" w:rsidR="001F0582" w:rsidRPr="005B42EE" w:rsidRDefault="001F0582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>34 €</w:t>
      </w:r>
    </w:p>
    <w:p w14:paraId="3738D60E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</w:p>
    <w:p w14:paraId="218D3844" w14:textId="523C34E2" w:rsidR="0097590A" w:rsidRDefault="00D86914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 xml:space="preserve">Ravioli </w:t>
      </w:r>
      <w:r w:rsidR="00DC65CB">
        <w:rPr>
          <w:rFonts w:ascii="Times New Roman" w:hAnsi="Times New Roman"/>
          <w:color w:val="663300"/>
          <w:sz w:val="24"/>
          <w:szCs w:val="24"/>
        </w:rPr>
        <w:t xml:space="preserve">mit </w:t>
      </w:r>
      <w:r>
        <w:rPr>
          <w:rFonts w:ascii="Times New Roman" w:hAnsi="Times New Roman"/>
          <w:color w:val="663300"/>
          <w:sz w:val="24"/>
          <w:szCs w:val="24"/>
        </w:rPr>
        <w:t>Feta &amp; Olive | Salbei-Butter | Zucchini</w:t>
      </w:r>
    </w:p>
    <w:p w14:paraId="6AC5962B" w14:textId="4BEC37EE" w:rsidR="00DC65CB" w:rsidRPr="005B42EE" w:rsidRDefault="00DC65CB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>
        <w:rPr>
          <w:rFonts w:ascii="Times New Roman" w:hAnsi="Times New Roman"/>
          <w:color w:val="663300"/>
          <w:sz w:val="24"/>
          <w:szCs w:val="24"/>
        </w:rPr>
        <w:t>24 €</w:t>
      </w:r>
    </w:p>
    <w:p w14:paraId="41B44997" w14:textId="77777777" w:rsidR="0097590A" w:rsidRPr="005B42EE" w:rsidRDefault="0097590A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4"/>
          <w:szCs w:val="24"/>
        </w:rPr>
      </w:pPr>
      <w:r w:rsidRPr="005B42EE">
        <w:rPr>
          <w:rStyle w:val="wixguard"/>
          <w:rFonts w:ascii="Times New Roman" w:hAnsi="Times New Roman"/>
          <w:color w:val="663300"/>
          <w:sz w:val="24"/>
          <w:szCs w:val="24"/>
        </w:rPr>
        <w:t>​</w:t>
      </w:r>
    </w:p>
    <w:p w14:paraId="3C780B3C" w14:textId="77777777" w:rsidR="0097590A" w:rsidRPr="005B42EE" w:rsidRDefault="0097590A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4"/>
          <w:szCs w:val="24"/>
        </w:rPr>
      </w:pPr>
    </w:p>
    <w:p w14:paraId="6453CD6B" w14:textId="77777777" w:rsidR="0097590A" w:rsidRPr="005B42EE" w:rsidRDefault="0097590A" w:rsidP="0097590A">
      <w:pPr>
        <w:pStyle w:val="KeinLeerraum"/>
        <w:jc w:val="center"/>
        <w:rPr>
          <w:rStyle w:val="wixguard"/>
          <w:rFonts w:ascii="Times New Roman" w:hAnsi="Times New Roman"/>
          <w:b/>
          <w:bCs/>
          <w:color w:val="663300"/>
          <w:sz w:val="28"/>
          <w:szCs w:val="28"/>
        </w:rPr>
      </w:pPr>
      <w:r w:rsidRPr="005B42EE">
        <w:rPr>
          <w:rStyle w:val="wixguard"/>
          <w:rFonts w:ascii="Times New Roman" w:hAnsi="Times New Roman"/>
          <w:b/>
          <w:bCs/>
          <w:color w:val="663300"/>
          <w:sz w:val="28"/>
          <w:szCs w:val="28"/>
        </w:rPr>
        <w:t>Desserts</w:t>
      </w:r>
    </w:p>
    <w:p w14:paraId="7DFC6CCA" w14:textId="77777777" w:rsidR="0097590A" w:rsidRDefault="0097590A" w:rsidP="0097590A">
      <w:pPr>
        <w:pStyle w:val="KeinLeerraum"/>
        <w:jc w:val="center"/>
        <w:rPr>
          <w:rFonts w:ascii="Times New Roman" w:hAnsi="Times New Roman"/>
          <w:b/>
          <w:bCs/>
          <w:color w:val="663300"/>
          <w:sz w:val="20"/>
          <w:szCs w:val="20"/>
        </w:rPr>
      </w:pPr>
    </w:p>
    <w:p w14:paraId="1298CADD" w14:textId="7EABDCE0" w:rsidR="001722B3" w:rsidRPr="001722B3" w:rsidRDefault="001722B3" w:rsidP="0097590A">
      <w:pPr>
        <w:pStyle w:val="KeinLeerraum"/>
        <w:jc w:val="center"/>
        <w:rPr>
          <w:rFonts w:ascii="Times New Roman" w:hAnsi="Times New Roman"/>
          <w:bCs/>
          <w:color w:val="663300"/>
          <w:sz w:val="24"/>
          <w:szCs w:val="24"/>
        </w:rPr>
      </w:pPr>
      <w:r w:rsidRPr="001722B3">
        <w:rPr>
          <w:rFonts w:ascii="Times New Roman" w:hAnsi="Times New Roman"/>
          <w:bCs/>
          <w:color w:val="663300"/>
          <w:sz w:val="24"/>
          <w:szCs w:val="24"/>
        </w:rPr>
        <w:t>Sorbetvariation</w:t>
      </w:r>
    </w:p>
    <w:p w14:paraId="4A06B71E" w14:textId="1380766D" w:rsidR="001722B3" w:rsidRPr="001722B3" w:rsidRDefault="001722B3" w:rsidP="0097590A">
      <w:pPr>
        <w:pStyle w:val="KeinLeerraum"/>
        <w:jc w:val="center"/>
        <w:rPr>
          <w:rFonts w:ascii="Times New Roman" w:hAnsi="Times New Roman"/>
          <w:bCs/>
          <w:color w:val="663300"/>
          <w:sz w:val="24"/>
          <w:szCs w:val="24"/>
        </w:rPr>
      </w:pPr>
      <w:r w:rsidRPr="001722B3">
        <w:rPr>
          <w:rFonts w:ascii="Times New Roman" w:hAnsi="Times New Roman"/>
          <w:bCs/>
          <w:color w:val="663300"/>
          <w:sz w:val="24"/>
          <w:szCs w:val="24"/>
        </w:rPr>
        <w:t>Marinierte Früchte | Creme Chantilly</w:t>
      </w:r>
    </w:p>
    <w:p w14:paraId="422E3BFE" w14:textId="77777777" w:rsidR="0097590A" w:rsidRPr="001722B3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1722B3">
        <w:rPr>
          <w:rFonts w:ascii="Times New Roman" w:hAnsi="Times New Roman"/>
          <w:color w:val="663300"/>
          <w:sz w:val="24"/>
          <w:szCs w:val="24"/>
        </w:rPr>
        <w:t>12 €</w:t>
      </w:r>
    </w:p>
    <w:p w14:paraId="02C06422" w14:textId="77777777" w:rsidR="0097590A" w:rsidRPr="00B83B85" w:rsidRDefault="0097590A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4"/>
          <w:szCs w:val="24"/>
        </w:rPr>
      </w:pPr>
      <w:r w:rsidRPr="00B83B85">
        <w:rPr>
          <w:rStyle w:val="wixguard"/>
          <w:rFonts w:ascii="Times New Roman" w:hAnsi="Times New Roman"/>
          <w:color w:val="663300"/>
          <w:sz w:val="24"/>
          <w:szCs w:val="24"/>
        </w:rPr>
        <w:t>​</w:t>
      </w:r>
    </w:p>
    <w:p w14:paraId="3BA67A2E" w14:textId="3A6B400E" w:rsidR="00155EF1" w:rsidRPr="00B83B85" w:rsidRDefault="00E72B9E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4"/>
          <w:szCs w:val="24"/>
        </w:rPr>
      </w:pPr>
      <w:r>
        <w:rPr>
          <w:rStyle w:val="wixguard"/>
          <w:rFonts w:ascii="Times New Roman" w:hAnsi="Times New Roman"/>
          <w:color w:val="663300"/>
          <w:sz w:val="24"/>
          <w:szCs w:val="24"/>
        </w:rPr>
        <w:t>Kirsch-Schnitte | Creme Chantilly | weiße Schokolade</w:t>
      </w:r>
    </w:p>
    <w:p w14:paraId="7F25DDE9" w14:textId="1CB7C64E" w:rsidR="0097590A" w:rsidRPr="005B42EE" w:rsidRDefault="00155EF1" w:rsidP="0097590A">
      <w:pPr>
        <w:pStyle w:val="KeinLeerraum"/>
        <w:jc w:val="center"/>
        <w:rPr>
          <w:rStyle w:val="wixguard"/>
          <w:rFonts w:ascii="Times New Roman" w:hAnsi="Times New Roman"/>
          <w:color w:val="663300"/>
          <w:sz w:val="24"/>
          <w:szCs w:val="24"/>
        </w:rPr>
      </w:pPr>
      <w:r w:rsidRPr="005B42EE">
        <w:rPr>
          <w:rStyle w:val="wixguard"/>
          <w:rFonts w:ascii="Times New Roman" w:hAnsi="Times New Roman"/>
          <w:color w:val="663300"/>
          <w:sz w:val="24"/>
          <w:szCs w:val="24"/>
        </w:rPr>
        <w:t>12</w:t>
      </w:r>
      <w:r w:rsidR="0097590A" w:rsidRPr="005B42EE">
        <w:rPr>
          <w:rStyle w:val="wixguard"/>
          <w:rFonts w:ascii="Times New Roman" w:hAnsi="Times New Roman"/>
          <w:color w:val="663300"/>
          <w:sz w:val="24"/>
          <w:szCs w:val="24"/>
        </w:rPr>
        <w:t xml:space="preserve"> €</w:t>
      </w:r>
    </w:p>
    <w:p w14:paraId="6ABF2888" w14:textId="77777777" w:rsidR="0097590A" w:rsidRPr="005B42EE" w:rsidRDefault="0097590A" w:rsidP="0097590A">
      <w:pPr>
        <w:pStyle w:val="KeinLeerraum"/>
        <w:jc w:val="center"/>
        <w:rPr>
          <w:rFonts w:ascii="Times New Roman" w:hAnsi="Times New Roman"/>
          <w:sz w:val="24"/>
          <w:szCs w:val="24"/>
        </w:rPr>
      </w:pPr>
    </w:p>
    <w:p w14:paraId="095138FA" w14:textId="77777777" w:rsidR="007A3AFE" w:rsidRPr="005B42EE" w:rsidRDefault="0097590A" w:rsidP="0097590A">
      <w:pPr>
        <w:pStyle w:val="KeinLeerraum"/>
        <w:jc w:val="center"/>
        <w:rPr>
          <w:rFonts w:ascii="Times New Roman" w:hAnsi="Times New Roman"/>
          <w:color w:val="663300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Käseauswahl</w:t>
      </w:r>
    </w:p>
    <w:p w14:paraId="1F72832E" w14:textId="7C62C986" w:rsidR="0097590A" w:rsidRPr="005B42EE" w:rsidRDefault="0097590A" w:rsidP="007A3AFE">
      <w:pPr>
        <w:pStyle w:val="KeinLeerraum"/>
        <w:jc w:val="center"/>
        <w:rPr>
          <w:rFonts w:ascii="Times New Roman" w:hAnsi="Times New Roman"/>
          <w:b/>
          <w:color w:val="632423"/>
          <w:sz w:val="24"/>
          <w:szCs w:val="24"/>
        </w:rPr>
      </w:pPr>
      <w:r w:rsidRPr="005B42EE">
        <w:rPr>
          <w:rFonts w:ascii="Times New Roman" w:hAnsi="Times New Roman"/>
          <w:color w:val="663300"/>
          <w:sz w:val="24"/>
          <w:szCs w:val="24"/>
        </w:rPr>
        <w:t>16 €</w:t>
      </w:r>
    </w:p>
    <w:sectPr w:rsidR="0097590A" w:rsidRPr="005B42EE" w:rsidSect="00561A54">
      <w:pgSz w:w="11907" w:h="18711" w:code="60"/>
      <w:pgMar w:top="720" w:right="720" w:bottom="720" w:left="720" w:header="720" w:footer="720" w:gutter="0"/>
      <w:paperSrc w:first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A4"/>
    <w:rsid w:val="000071E2"/>
    <w:rsid w:val="00042290"/>
    <w:rsid w:val="0004770E"/>
    <w:rsid w:val="00066E09"/>
    <w:rsid w:val="000710D9"/>
    <w:rsid w:val="000C1F16"/>
    <w:rsid w:val="000C3B05"/>
    <w:rsid w:val="000F2865"/>
    <w:rsid w:val="000F5945"/>
    <w:rsid w:val="001053D7"/>
    <w:rsid w:val="00116BAF"/>
    <w:rsid w:val="0012692A"/>
    <w:rsid w:val="00136699"/>
    <w:rsid w:val="00143457"/>
    <w:rsid w:val="00155EF1"/>
    <w:rsid w:val="00165483"/>
    <w:rsid w:val="001722B3"/>
    <w:rsid w:val="00191ED2"/>
    <w:rsid w:val="001930D3"/>
    <w:rsid w:val="001D3E3B"/>
    <w:rsid w:val="001D5167"/>
    <w:rsid w:val="001D655E"/>
    <w:rsid w:val="001E165F"/>
    <w:rsid w:val="001E6732"/>
    <w:rsid w:val="001F019B"/>
    <w:rsid w:val="001F0582"/>
    <w:rsid w:val="001F5805"/>
    <w:rsid w:val="002128F2"/>
    <w:rsid w:val="00226B1C"/>
    <w:rsid w:val="00247974"/>
    <w:rsid w:val="002875BC"/>
    <w:rsid w:val="002A3825"/>
    <w:rsid w:val="002B0D3B"/>
    <w:rsid w:val="002B7789"/>
    <w:rsid w:val="002C115E"/>
    <w:rsid w:val="002D5E0D"/>
    <w:rsid w:val="00302499"/>
    <w:rsid w:val="003179F1"/>
    <w:rsid w:val="0032381D"/>
    <w:rsid w:val="00333105"/>
    <w:rsid w:val="00334253"/>
    <w:rsid w:val="00340C6A"/>
    <w:rsid w:val="003478E3"/>
    <w:rsid w:val="003616DE"/>
    <w:rsid w:val="003665D8"/>
    <w:rsid w:val="003A2081"/>
    <w:rsid w:val="003B024B"/>
    <w:rsid w:val="003C5541"/>
    <w:rsid w:val="003C7E71"/>
    <w:rsid w:val="003D1F0F"/>
    <w:rsid w:val="003E52A9"/>
    <w:rsid w:val="003E5B56"/>
    <w:rsid w:val="00403AA9"/>
    <w:rsid w:val="00407387"/>
    <w:rsid w:val="0041697F"/>
    <w:rsid w:val="00443222"/>
    <w:rsid w:val="004451DE"/>
    <w:rsid w:val="004459A8"/>
    <w:rsid w:val="00446BAA"/>
    <w:rsid w:val="00470C48"/>
    <w:rsid w:val="00471897"/>
    <w:rsid w:val="004837E8"/>
    <w:rsid w:val="00486BC8"/>
    <w:rsid w:val="00496C98"/>
    <w:rsid w:val="004C03AE"/>
    <w:rsid w:val="004D348E"/>
    <w:rsid w:val="004F4EB9"/>
    <w:rsid w:val="0050372E"/>
    <w:rsid w:val="00524196"/>
    <w:rsid w:val="005339C8"/>
    <w:rsid w:val="0053468B"/>
    <w:rsid w:val="005356F9"/>
    <w:rsid w:val="00561A54"/>
    <w:rsid w:val="0057234A"/>
    <w:rsid w:val="00592B76"/>
    <w:rsid w:val="00595496"/>
    <w:rsid w:val="005B3117"/>
    <w:rsid w:val="005B40C8"/>
    <w:rsid w:val="005B42EE"/>
    <w:rsid w:val="005D3276"/>
    <w:rsid w:val="005F2C36"/>
    <w:rsid w:val="00616BC4"/>
    <w:rsid w:val="0062285A"/>
    <w:rsid w:val="00622DA4"/>
    <w:rsid w:val="006234E5"/>
    <w:rsid w:val="00633884"/>
    <w:rsid w:val="006351B6"/>
    <w:rsid w:val="00677624"/>
    <w:rsid w:val="00677FA5"/>
    <w:rsid w:val="00685A8A"/>
    <w:rsid w:val="006915C2"/>
    <w:rsid w:val="0069753D"/>
    <w:rsid w:val="006A2EE8"/>
    <w:rsid w:val="006D036C"/>
    <w:rsid w:val="006D16F5"/>
    <w:rsid w:val="006E4316"/>
    <w:rsid w:val="006F7453"/>
    <w:rsid w:val="00706EFF"/>
    <w:rsid w:val="00711CC3"/>
    <w:rsid w:val="007158EE"/>
    <w:rsid w:val="00733B64"/>
    <w:rsid w:val="00745351"/>
    <w:rsid w:val="0076079C"/>
    <w:rsid w:val="00765F25"/>
    <w:rsid w:val="007743E2"/>
    <w:rsid w:val="00787667"/>
    <w:rsid w:val="00796E48"/>
    <w:rsid w:val="007A1C97"/>
    <w:rsid w:val="007A3AFE"/>
    <w:rsid w:val="007A5180"/>
    <w:rsid w:val="007B79A4"/>
    <w:rsid w:val="007C7558"/>
    <w:rsid w:val="007D1EBE"/>
    <w:rsid w:val="007D430E"/>
    <w:rsid w:val="007E1DB6"/>
    <w:rsid w:val="007E679B"/>
    <w:rsid w:val="007F081F"/>
    <w:rsid w:val="007F5BE8"/>
    <w:rsid w:val="008064ED"/>
    <w:rsid w:val="0082239C"/>
    <w:rsid w:val="00826B3C"/>
    <w:rsid w:val="00832B1A"/>
    <w:rsid w:val="00844AC4"/>
    <w:rsid w:val="0085084A"/>
    <w:rsid w:val="00856749"/>
    <w:rsid w:val="0086524E"/>
    <w:rsid w:val="008831E0"/>
    <w:rsid w:val="008905AC"/>
    <w:rsid w:val="00892F6C"/>
    <w:rsid w:val="008A361D"/>
    <w:rsid w:val="008C0F14"/>
    <w:rsid w:val="008C6CFD"/>
    <w:rsid w:val="008C7D95"/>
    <w:rsid w:val="008D60A0"/>
    <w:rsid w:val="008D75DC"/>
    <w:rsid w:val="008F3849"/>
    <w:rsid w:val="008F3A7C"/>
    <w:rsid w:val="008F561E"/>
    <w:rsid w:val="008F5CE1"/>
    <w:rsid w:val="009014E9"/>
    <w:rsid w:val="00942D5D"/>
    <w:rsid w:val="00960DD6"/>
    <w:rsid w:val="0097590A"/>
    <w:rsid w:val="009828D5"/>
    <w:rsid w:val="00984035"/>
    <w:rsid w:val="009975F1"/>
    <w:rsid w:val="009B06F6"/>
    <w:rsid w:val="009C3CE0"/>
    <w:rsid w:val="009D478E"/>
    <w:rsid w:val="009D7B89"/>
    <w:rsid w:val="009F0CDD"/>
    <w:rsid w:val="00A0354D"/>
    <w:rsid w:val="00A22D23"/>
    <w:rsid w:val="00A419D3"/>
    <w:rsid w:val="00A41DB7"/>
    <w:rsid w:val="00A42AE8"/>
    <w:rsid w:val="00A50F84"/>
    <w:rsid w:val="00A550DB"/>
    <w:rsid w:val="00A76FAD"/>
    <w:rsid w:val="00A91DFF"/>
    <w:rsid w:val="00AD5B36"/>
    <w:rsid w:val="00AE3DAB"/>
    <w:rsid w:val="00AF5726"/>
    <w:rsid w:val="00B1705B"/>
    <w:rsid w:val="00B20236"/>
    <w:rsid w:val="00B2033A"/>
    <w:rsid w:val="00B278E5"/>
    <w:rsid w:val="00B33223"/>
    <w:rsid w:val="00B464B3"/>
    <w:rsid w:val="00B547D1"/>
    <w:rsid w:val="00B72607"/>
    <w:rsid w:val="00B75F9D"/>
    <w:rsid w:val="00B83B85"/>
    <w:rsid w:val="00B8626D"/>
    <w:rsid w:val="00B941CF"/>
    <w:rsid w:val="00BA2886"/>
    <w:rsid w:val="00BB1DD3"/>
    <w:rsid w:val="00BB4F9E"/>
    <w:rsid w:val="00BB5E65"/>
    <w:rsid w:val="00BC2116"/>
    <w:rsid w:val="00BE0751"/>
    <w:rsid w:val="00BE620F"/>
    <w:rsid w:val="00BF0AE7"/>
    <w:rsid w:val="00BF47D9"/>
    <w:rsid w:val="00C202B7"/>
    <w:rsid w:val="00C3466F"/>
    <w:rsid w:val="00C551D0"/>
    <w:rsid w:val="00C67397"/>
    <w:rsid w:val="00C73CD0"/>
    <w:rsid w:val="00C8235C"/>
    <w:rsid w:val="00CA4E0B"/>
    <w:rsid w:val="00CA5C06"/>
    <w:rsid w:val="00CC1FD3"/>
    <w:rsid w:val="00CC6DA8"/>
    <w:rsid w:val="00CD6A96"/>
    <w:rsid w:val="00CD70A7"/>
    <w:rsid w:val="00CE0DA7"/>
    <w:rsid w:val="00D02D93"/>
    <w:rsid w:val="00D26708"/>
    <w:rsid w:val="00D41C1F"/>
    <w:rsid w:val="00D438F4"/>
    <w:rsid w:val="00D65F04"/>
    <w:rsid w:val="00D773EE"/>
    <w:rsid w:val="00D837E9"/>
    <w:rsid w:val="00D86914"/>
    <w:rsid w:val="00DB0F18"/>
    <w:rsid w:val="00DB2DE2"/>
    <w:rsid w:val="00DC65CB"/>
    <w:rsid w:val="00DD1753"/>
    <w:rsid w:val="00DF1BA6"/>
    <w:rsid w:val="00E13267"/>
    <w:rsid w:val="00E15BB4"/>
    <w:rsid w:val="00E34B80"/>
    <w:rsid w:val="00E53BAE"/>
    <w:rsid w:val="00E72B9E"/>
    <w:rsid w:val="00E904EF"/>
    <w:rsid w:val="00EC3609"/>
    <w:rsid w:val="00ED2F9E"/>
    <w:rsid w:val="00EE0649"/>
    <w:rsid w:val="00F00AA3"/>
    <w:rsid w:val="00F04146"/>
    <w:rsid w:val="00F13C6F"/>
    <w:rsid w:val="00F16DF4"/>
    <w:rsid w:val="00F37A75"/>
    <w:rsid w:val="00F400A5"/>
    <w:rsid w:val="00F5745E"/>
    <w:rsid w:val="00F6019D"/>
    <w:rsid w:val="00F65170"/>
    <w:rsid w:val="00F97D77"/>
    <w:rsid w:val="00FA1792"/>
    <w:rsid w:val="00FA7A6F"/>
    <w:rsid w:val="00FE06F4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740F"/>
  <w15:chartTrackingRefBased/>
  <w15:docId w15:val="{E62E3DAA-55D7-44BC-8ADC-366B9E9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22D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2DA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D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DF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font8">
    <w:name w:val="font_8"/>
    <w:basedOn w:val="Standard"/>
    <w:rsid w:val="00CD6A96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wixguard">
    <w:name w:val="wixguard"/>
    <w:basedOn w:val="Absatz-Standardschriftart"/>
    <w:rsid w:val="0097590A"/>
  </w:style>
  <w:style w:type="table" w:styleId="Tabellenraster">
    <w:name w:val="Table Grid"/>
    <w:basedOn w:val="NormaleTabelle"/>
    <w:uiPriority w:val="39"/>
    <w:rsid w:val="00A5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Urban</dc:creator>
  <cp:keywords/>
  <dc:description/>
  <cp:lastModifiedBy>St Urban</cp:lastModifiedBy>
  <cp:revision>5</cp:revision>
  <cp:lastPrinted>2021-07-09T14:13:00Z</cp:lastPrinted>
  <dcterms:created xsi:type="dcterms:W3CDTF">2021-07-22T10:54:00Z</dcterms:created>
  <dcterms:modified xsi:type="dcterms:W3CDTF">2021-07-22T11:35:00Z</dcterms:modified>
</cp:coreProperties>
</file>